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EA" w:rsidRPr="00A61BE0" w:rsidRDefault="00A61BE0" w:rsidP="005965EA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A61BE0">
        <w:rPr>
          <w:rFonts w:ascii="华文中宋" w:eastAsia="华文中宋" w:hAnsi="华文中宋" w:hint="eastAsia"/>
          <w:b/>
          <w:color w:val="222222"/>
          <w:sz w:val="28"/>
          <w:szCs w:val="28"/>
        </w:rPr>
        <w:t>《____文化艺术品投资合伙企业（有限合伙）资产转让协议》</w:t>
      </w:r>
    </w:p>
    <w:p w:rsidR="005965EA" w:rsidRDefault="005965EA" w:rsidP="005965EA"/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甲方（转让人）：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乙方（受让人）：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5EA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甲方持有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________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号文化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艺术品投资有限合伙企业有限合伙资产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份，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现愿意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以每份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________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元的价格，转让给乙方。乙方愿意受让甲方转让的有限合伙资产。根据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《中华人民共和国合伙企业法》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合同法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《____号文化艺术品投资合伙企业（有限合伙）合伙协议》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Pr="00C92FAB">
        <w:rPr>
          <w:rFonts w:ascii="仿宋" w:eastAsia="仿宋" w:hAnsi="仿宋" w:cs="宋体"/>
          <w:color w:val="000000"/>
          <w:kern w:val="0"/>
          <w:sz w:val="28"/>
          <w:szCs w:val="28"/>
        </w:rPr>
        <w:t>其他有关法律、行政法规的规定，制订本协议。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第一条 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甲方同意将本合同项下持有的有限合伙资产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份，转让给乙方，转让价格为人民币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________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元。乙方同意按本条前述价格购买本协议项下甲方持有并愿意转让的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有限合伙资产。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第二条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乙方受让甲方的有限合伙资产后，即成为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</w:t>
      </w:r>
      <w:r>
        <w:rPr>
          <w:rFonts w:ascii="华文中宋" w:eastAsia="华文中宋" w:hAnsi="华文中宋" w:hint="eastAsia"/>
          <w:b/>
          <w:sz w:val="28"/>
          <w:szCs w:val="28"/>
        </w:rPr>
        <w:t>_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号文化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艺术品投资有限合伙企业的新有限合伙人，乙方同意遵守甲方签订的有限合伙协议，并继承甲方在前述有限合伙企业中作为有限合伙人的全部权利、义务、责任、债务。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第三条 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本合同为电子合同，一经双方交易确认、资金交割即可生效。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第四条 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本协议生效后甲方不再是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___________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号文化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艺术品投资有限合伙企业的有限合伙人，甲方在前述有限合伙企业中的一切权利、责任、义务、债务，全部归属乙方，乙方即刻拥有再次向他人转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让本合同项下有限合伙资产的权利。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第五条 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本协议甲乙双方若通过电子</w:t>
      </w:r>
      <w:proofErr w:type="gramStart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盘实施</w:t>
      </w:r>
      <w:proofErr w:type="gramEnd"/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交易，电子盘交易一旦确认，本协议即刻生效。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甲方：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乙方：</w:t>
      </w:r>
    </w:p>
    <w:p w:rsidR="005965EA" w:rsidRPr="00C92FAB" w:rsidRDefault="005965EA" w:rsidP="005965EA">
      <w:pPr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日期：</w:t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</w:r>
      <w:r w:rsidRPr="00C92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ab/>
        <w:t>日期：</w:t>
      </w:r>
      <w:r w:rsidRPr="00C92FAB">
        <w:rPr>
          <w:rFonts w:ascii="仿宋" w:eastAsia="仿宋" w:hAnsi="仿宋" w:cs="宋体"/>
          <w:color w:val="000000"/>
          <w:kern w:val="0"/>
          <w:sz w:val="28"/>
          <w:szCs w:val="28"/>
        </w:rPr>
        <w:br/>
      </w:r>
    </w:p>
    <w:p w:rsidR="00E17D69" w:rsidRPr="00A61BE0" w:rsidRDefault="00E17D69" w:rsidP="00A61BE0">
      <w:pPr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</w:p>
    <w:sectPr w:rsidR="00E17D69" w:rsidRPr="00A6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FD" w:rsidRDefault="002F27FD" w:rsidP="00654A60">
      <w:r>
        <w:separator/>
      </w:r>
    </w:p>
  </w:endnote>
  <w:endnote w:type="continuationSeparator" w:id="0">
    <w:p w:rsidR="002F27FD" w:rsidRDefault="002F27FD" w:rsidP="0065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FD" w:rsidRDefault="002F27FD" w:rsidP="00654A60">
      <w:r>
        <w:separator/>
      </w:r>
    </w:p>
  </w:footnote>
  <w:footnote w:type="continuationSeparator" w:id="0">
    <w:p w:rsidR="002F27FD" w:rsidRDefault="002F27FD" w:rsidP="0065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A"/>
    <w:rsid w:val="001F2C45"/>
    <w:rsid w:val="002F27FD"/>
    <w:rsid w:val="005965EA"/>
    <w:rsid w:val="00654A60"/>
    <w:rsid w:val="00A61BE0"/>
    <w:rsid w:val="00E1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A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A6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A6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A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denglin</dc:creator>
  <cp:lastModifiedBy>denglin</cp:lastModifiedBy>
  <cp:revision>3</cp:revision>
  <dcterms:created xsi:type="dcterms:W3CDTF">2015-06-05T13:08:00Z</dcterms:created>
  <dcterms:modified xsi:type="dcterms:W3CDTF">2015-06-05T14:43:00Z</dcterms:modified>
</cp:coreProperties>
</file>